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939" w:rsidRPr="00FC0939" w:rsidRDefault="00FC0939" w:rsidP="00FC0939">
      <w:pPr>
        <w:jc w:val="both"/>
        <w:rPr>
          <w:b/>
          <w:i/>
        </w:rPr>
      </w:pPr>
      <w:r w:rsidRPr="00FC0939">
        <w:rPr>
          <w:b/>
          <w:i/>
        </w:rPr>
        <w:t>Questionamento 1: Qual a potência e tensão das bombas referente ao item 14.17 da planilha orçamentária?</w:t>
      </w:r>
    </w:p>
    <w:p w:rsidR="00FC0939" w:rsidRPr="00FC0939" w:rsidRDefault="00FC0939" w:rsidP="00FC0939">
      <w:pPr>
        <w:jc w:val="center"/>
        <w:rPr>
          <w:b/>
          <w:u w:val="single"/>
        </w:rPr>
      </w:pPr>
      <w:r w:rsidRPr="00FC0939">
        <w:rPr>
          <w:b/>
          <w:u w:val="single"/>
        </w:rPr>
        <w:t>Justificativa</w:t>
      </w:r>
    </w:p>
    <w:p w:rsidR="00FC0939" w:rsidRDefault="00FC0939" w:rsidP="009B7463">
      <w:pPr>
        <w:ind w:firstLine="708"/>
        <w:jc w:val="both"/>
      </w:pPr>
      <w:r>
        <w:t>O item 14.17 da planilha orçamentária refere-se ao painel de comando para as duas bombas de combate a incêndio (item 11.14). A tensão e potência das referidas bombas são, respectivamente, 380 V e 4,00 cv.</w:t>
      </w:r>
    </w:p>
    <w:p w:rsidR="00FC0939" w:rsidRDefault="00FC0939" w:rsidP="00FC0939">
      <w:pPr>
        <w:jc w:val="both"/>
      </w:pPr>
    </w:p>
    <w:p w:rsidR="00FC0939" w:rsidRPr="00FC0939" w:rsidRDefault="00FC0939" w:rsidP="00FC0939">
      <w:pPr>
        <w:jc w:val="both"/>
        <w:rPr>
          <w:b/>
        </w:rPr>
      </w:pPr>
    </w:p>
    <w:p w:rsidR="00FC0939" w:rsidRPr="00FC0939" w:rsidRDefault="00FC0939" w:rsidP="00FC0939">
      <w:pPr>
        <w:jc w:val="both"/>
        <w:rPr>
          <w:b/>
          <w:i/>
        </w:rPr>
      </w:pPr>
      <w:r w:rsidRPr="00FC0939">
        <w:rPr>
          <w:b/>
          <w:i/>
        </w:rPr>
        <w:t>Questionamento 2: Os itens 10.09 e 14.53 da planilha orçamentária estão sem especificação e valor. Como proceder?</w:t>
      </w:r>
    </w:p>
    <w:p w:rsidR="00FC0939" w:rsidRPr="00FC0939" w:rsidRDefault="00FC0939" w:rsidP="00FC0939">
      <w:pPr>
        <w:jc w:val="center"/>
        <w:rPr>
          <w:b/>
          <w:u w:val="single"/>
        </w:rPr>
      </w:pPr>
      <w:r w:rsidRPr="00FC0939">
        <w:rPr>
          <w:b/>
          <w:u w:val="single"/>
        </w:rPr>
        <w:t>Justificativa</w:t>
      </w:r>
    </w:p>
    <w:p w:rsidR="00FC0939" w:rsidRDefault="00FC0939" w:rsidP="009B7463">
      <w:pPr>
        <w:ind w:firstLine="708"/>
        <w:jc w:val="both"/>
      </w:pPr>
      <w:r>
        <w:t>Os itens 10.09 e 14.53 realmente não continham suas descrições e valores expostos na planilha orçamentária, levando a não contribuição dos referidos itens ao somatório final da obra.</w:t>
      </w:r>
    </w:p>
    <w:p w:rsidR="00FC0939" w:rsidRDefault="00FC0939" w:rsidP="009B7463">
      <w:pPr>
        <w:ind w:firstLine="708"/>
        <w:jc w:val="both"/>
      </w:pPr>
      <w:r>
        <w:t>Em relação ao item 10.09, seu código estava inválido, o que ocasionou o problema.</w:t>
      </w:r>
    </w:p>
    <w:p w:rsidR="00FC0939" w:rsidRDefault="00FC0939" w:rsidP="009B7463">
      <w:pPr>
        <w:ind w:firstLine="708"/>
        <w:jc w:val="both"/>
      </w:pPr>
      <w:r>
        <w:t>Quanto ao item 14.53, o mesmo está discriminado no campo de cotações, com descrição e valores correspondentes.</w:t>
      </w:r>
    </w:p>
    <w:p w:rsidR="00B92789" w:rsidRDefault="00B92789" w:rsidP="009B7463">
      <w:pPr>
        <w:ind w:firstLine="708"/>
        <w:jc w:val="both"/>
      </w:pPr>
      <w:r>
        <w:t>Os itens, corretamente descritos, são apresentados abaixo.</w:t>
      </w:r>
    </w:p>
    <w:p w:rsidR="00FC0939" w:rsidRDefault="00FC0939" w:rsidP="00FC0939">
      <w:pPr>
        <w:jc w:val="both"/>
      </w:pPr>
    </w:p>
    <w:p w:rsidR="00B92789" w:rsidRPr="00B92789" w:rsidRDefault="00B92789" w:rsidP="00B92789">
      <w:pPr>
        <w:jc w:val="center"/>
        <w:rPr>
          <w:b/>
          <w:sz w:val="16"/>
          <w:szCs w:val="16"/>
          <w:u w:val="single"/>
        </w:rPr>
      </w:pPr>
      <w:r w:rsidRPr="00B92789">
        <w:rPr>
          <w:b/>
          <w:sz w:val="16"/>
          <w:szCs w:val="16"/>
          <w:u w:val="single"/>
        </w:rPr>
        <w:t>ITEM 10.09:</w:t>
      </w:r>
    </w:p>
    <w:p w:rsidR="00B92789" w:rsidRPr="00B92789" w:rsidRDefault="00B92789" w:rsidP="00B92789">
      <w:pPr>
        <w:jc w:val="center"/>
        <w:rPr>
          <w:sz w:val="16"/>
          <w:szCs w:val="16"/>
        </w:rPr>
      </w:pPr>
      <w:r w:rsidRPr="00B92789">
        <w:rPr>
          <w:sz w:val="16"/>
          <w:szCs w:val="16"/>
        </w:rPr>
        <w:t>DESCRIÇÃO: JUNCAO SIMPLES, PVC, DN 75 X 50 MM, SERIE NORMAL PARA ESGOTO PREDIAL</w:t>
      </w:r>
    </w:p>
    <w:p w:rsidR="00B92789" w:rsidRPr="00B92789" w:rsidRDefault="00B92789" w:rsidP="00B92789">
      <w:pPr>
        <w:jc w:val="center"/>
        <w:rPr>
          <w:sz w:val="16"/>
          <w:szCs w:val="16"/>
        </w:rPr>
      </w:pPr>
      <w:r w:rsidRPr="00B92789">
        <w:rPr>
          <w:sz w:val="16"/>
          <w:szCs w:val="16"/>
        </w:rPr>
        <w:t>ORIGEM: SINAPI</w:t>
      </w:r>
    </w:p>
    <w:p w:rsidR="00B92789" w:rsidRPr="00B92789" w:rsidRDefault="00B92789" w:rsidP="00B92789">
      <w:pPr>
        <w:jc w:val="center"/>
        <w:rPr>
          <w:sz w:val="16"/>
          <w:szCs w:val="16"/>
        </w:rPr>
      </w:pPr>
      <w:r w:rsidRPr="00B92789">
        <w:rPr>
          <w:sz w:val="16"/>
          <w:szCs w:val="16"/>
        </w:rPr>
        <w:t>VALOR UNITÁRIO: R$ 8,85.</w:t>
      </w:r>
    </w:p>
    <w:p w:rsidR="00B92789" w:rsidRPr="00B92789" w:rsidRDefault="00B92789" w:rsidP="00B92789">
      <w:pPr>
        <w:jc w:val="center"/>
        <w:rPr>
          <w:sz w:val="16"/>
          <w:szCs w:val="16"/>
        </w:rPr>
      </w:pPr>
      <w:r w:rsidRPr="00B92789">
        <w:rPr>
          <w:sz w:val="16"/>
          <w:szCs w:val="16"/>
        </w:rPr>
        <w:t>QUANTIDADE:</w:t>
      </w:r>
      <w:r w:rsidR="00675BB7">
        <w:rPr>
          <w:sz w:val="16"/>
          <w:szCs w:val="16"/>
        </w:rPr>
        <w:t xml:space="preserve"> 2</w:t>
      </w:r>
      <w:r w:rsidRPr="00B92789">
        <w:rPr>
          <w:sz w:val="16"/>
          <w:szCs w:val="16"/>
        </w:rPr>
        <w:t xml:space="preserve"> </w:t>
      </w:r>
      <w:r w:rsidR="00675BB7">
        <w:rPr>
          <w:sz w:val="16"/>
          <w:szCs w:val="16"/>
        </w:rPr>
        <w:t>(</w:t>
      </w:r>
      <w:r w:rsidRPr="00B92789">
        <w:rPr>
          <w:sz w:val="16"/>
          <w:szCs w:val="16"/>
        </w:rPr>
        <w:t>DUAS</w:t>
      </w:r>
      <w:r w:rsidR="00675BB7">
        <w:rPr>
          <w:sz w:val="16"/>
          <w:szCs w:val="16"/>
        </w:rPr>
        <w:t>)</w:t>
      </w:r>
      <w:r w:rsidRPr="00B92789">
        <w:rPr>
          <w:sz w:val="16"/>
          <w:szCs w:val="16"/>
        </w:rPr>
        <w:t xml:space="preserve"> UNIDADES</w:t>
      </w:r>
    </w:p>
    <w:p w:rsidR="00B92789" w:rsidRPr="00B92789" w:rsidRDefault="00B92789" w:rsidP="00B92789">
      <w:pPr>
        <w:jc w:val="center"/>
        <w:rPr>
          <w:sz w:val="16"/>
          <w:szCs w:val="16"/>
        </w:rPr>
      </w:pPr>
      <w:r w:rsidRPr="00B92789">
        <w:rPr>
          <w:sz w:val="16"/>
          <w:szCs w:val="16"/>
        </w:rPr>
        <w:t>VALOR TOTAL: R$ 23,24 COM BDI</w:t>
      </w:r>
    </w:p>
    <w:p w:rsidR="00B92789" w:rsidRPr="00B92789" w:rsidRDefault="00B92789" w:rsidP="00B92789">
      <w:pPr>
        <w:jc w:val="center"/>
        <w:rPr>
          <w:sz w:val="16"/>
          <w:szCs w:val="16"/>
        </w:rPr>
      </w:pPr>
    </w:p>
    <w:p w:rsidR="00B92789" w:rsidRPr="00B92789" w:rsidRDefault="00B92789" w:rsidP="00B92789">
      <w:pPr>
        <w:jc w:val="center"/>
        <w:rPr>
          <w:b/>
          <w:sz w:val="16"/>
          <w:szCs w:val="16"/>
          <w:u w:val="single"/>
        </w:rPr>
      </w:pPr>
      <w:r w:rsidRPr="00B92789">
        <w:rPr>
          <w:b/>
          <w:sz w:val="16"/>
          <w:szCs w:val="16"/>
          <w:u w:val="single"/>
        </w:rPr>
        <w:t>ITEM 14.53:</w:t>
      </w:r>
    </w:p>
    <w:p w:rsidR="00B92789" w:rsidRPr="00B92789" w:rsidRDefault="00B92789" w:rsidP="00B92789">
      <w:pPr>
        <w:jc w:val="center"/>
        <w:rPr>
          <w:sz w:val="16"/>
          <w:szCs w:val="16"/>
        </w:rPr>
      </w:pPr>
      <w:r w:rsidRPr="00B92789">
        <w:rPr>
          <w:sz w:val="16"/>
          <w:szCs w:val="16"/>
        </w:rPr>
        <w:t>DESCRIÇÃO: LUMINÁRIA LED 4X10W DE SOBREPOR.</w:t>
      </w:r>
    </w:p>
    <w:p w:rsidR="00B92789" w:rsidRPr="00B92789" w:rsidRDefault="00B92789" w:rsidP="00B92789">
      <w:pPr>
        <w:jc w:val="center"/>
        <w:rPr>
          <w:sz w:val="16"/>
          <w:szCs w:val="16"/>
        </w:rPr>
      </w:pPr>
      <w:r w:rsidRPr="00B92789">
        <w:rPr>
          <w:sz w:val="16"/>
          <w:szCs w:val="16"/>
        </w:rPr>
        <w:t>ORIGEM: COTAÇÃO.</w:t>
      </w:r>
    </w:p>
    <w:p w:rsidR="00B92789" w:rsidRPr="00B92789" w:rsidRDefault="00B92789" w:rsidP="00B92789">
      <w:pPr>
        <w:jc w:val="center"/>
        <w:rPr>
          <w:sz w:val="16"/>
          <w:szCs w:val="16"/>
        </w:rPr>
      </w:pPr>
      <w:r w:rsidRPr="00B92789">
        <w:rPr>
          <w:sz w:val="16"/>
          <w:szCs w:val="16"/>
        </w:rPr>
        <w:t>VALOR UNITÁRIO: R$ 529,90.</w:t>
      </w:r>
    </w:p>
    <w:p w:rsidR="00B92789" w:rsidRPr="00B92789" w:rsidRDefault="00B92789" w:rsidP="00B92789">
      <w:pPr>
        <w:jc w:val="center"/>
        <w:rPr>
          <w:sz w:val="16"/>
          <w:szCs w:val="16"/>
        </w:rPr>
      </w:pPr>
      <w:r w:rsidRPr="00B92789">
        <w:rPr>
          <w:sz w:val="16"/>
          <w:szCs w:val="16"/>
        </w:rPr>
        <w:t>QUANTIDADE:</w:t>
      </w:r>
      <w:r w:rsidR="00675BB7">
        <w:rPr>
          <w:sz w:val="16"/>
          <w:szCs w:val="16"/>
        </w:rPr>
        <w:t xml:space="preserve"> 53</w:t>
      </w:r>
      <w:r w:rsidRPr="00B92789">
        <w:rPr>
          <w:sz w:val="16"/>
          <w:szCs w:val="16"/>
        </w:rPr>
        <w:t xml:space="preserve"> </w:t>
      </w:r>
      <w:r w:rsidR="00675BB7">
        <w:rPr>
          <w:sz w:val="16"/>
          <w:szCs w:val="16"/>
        </w:rPr>
        <w:t>(</w:t>
      </w:r>
      <w:r w:rsidRPr="00B92789">
        <w:rPr>
          <w:sz w:val="16"/>
          <w:szCs w:val="16"/>
        </w:rPr>
        <w:t>CINQUENTA E TRÊS</w:t>
      </w:r>
      <w:r w:rsidR="00675BB7">
        <w:rPr>
          <w:sz w:val="16"/>
          <w:szCs w:val="16"/>
        </w:rPr>
        <w:t>)</w:t>
      </w:r>
      <w:r w:rsidRPr="00B92789">
        <w:rPr>
          <w:sz w:val="16"/>
          <w:szCs w:val="16"/>
        </w:rPr>
        <w:t xml:space="preserve"> UNIDADES</w:t>
      </w:r>
    </w:p>
    <w:p w:rsidR="00B92789" w:rsidRPr="00B92789" w:rsidRDefault="00B92789" w:rsidP="00B92789">
      <w:pPr>
        <w:jc w:val="center"/>
        <w:rPr>
          <w:sz w:val="16"/>
          <w:szCs w:val="16"/>
        </w:rPr>
      </w:pPr>
      <w:r>
        <w:rPr>
          <w:sz w:val="16"/>
          <w:szCs w:val="16"/>
        </w:rPr>
        <w:t>VA</w:t>
      </w:r>
      <w:r w:rsidRPr="00B92789">
        <w:rPr>
          <w:sz w:val="16"/>
          <w:szCs w:val="16"/>
        </w:rPr>
        <w:t>LOR TOTAL:  R$ 36.872,40 COM BDI</w:t>
      </w:r>
    </w:p>
    <w:p w:rsidR="00B92789" w:rsidRDefault="00B92789">
      <w:pPr>
        <w:rPr>
          <w:b/>
          <w:i/>
        </w:rPr>
      </w:pPr>
    </w:p>
    <w:p w:rsidR="003C5207" w:rsidRDefault="00675BB7">
      <w:r>
        <w:tab/>
      </w:r>
      <w:r w:rsidR="00460D11">
        <w:t>De forma a evitar a alteração na planilha orçamentária, verifica-se a</w:t>
      </w:r>
      <w:r w:rsidR="008C0F31">
        <w:t xml:space="preserve"> possibilidade de</w:t>
      </w:r>
      <w:r w:rsidR="00460D11">
        <w:t xml:space="preserve"> balancear o valor de </w:t>
      </w:r>
      <w:proofErr w:type="spellStart"/>
      <w:r w:rsidR="00460D11">
        <w:t>R$36.895,24</w:t>
      </w:r>
      <w:proofErr w:type="spellEnd"/>
      <w:r w:rsidR="00460D11">
        <w:t xml:space="preserve"> (somatório dos itens 10.09 e 14.53) através da diminuição da quantidade cotada de horas para o </w:t>
      </w:r>
      <w:r w:rsidR="00460D11" w:rsidRPr="00460D11">
        <w:rPr>
          <w:i/>
        </w:rPr>
        <w:t>vigia noturno com encargos complementares</w:t>
      </w:r>
      <w:r w:rsidR="00460D11">
        <w:t xml:space="preserve"> (item 2.1 da planilha orçamentária), uma vez que nesta quantidade de horas foram contabilizados 2 (dois) </w:t>
      </w:r>
      <w:r w:rsidR="00460D11">
        <w:lastRenderedPageBreak/>
        <w:t>vigias noturnos trabalhando uma jornada de 8 (oito) horas, por um período de 2 (dois)</w:t>
      </w:r>
      <w:r w:rsidR="003C5207">
        <w:t xml:space="preserve"> anos, conforme o cálculo:</w:t>
      </w:r>
    </w:p>
    <w:p w:rsidR="003C5207" w:rsidRPr="005B4DBA" w:rsidRDefault="005B4DBA" w:rsidP="005B4DBA">
      <w:pPr>
        <w:jc w:val="center"/>
        <w:rPr>
          <w:b/>
          <w:sz w:val="16"/>
          <w:szCs w:val="16"/>
        </w:rPr>
      </w:pPr>
      <w:r w:rsidRPr="005B4DBA">
        <w:rPr>
          <w:sz w:val="16"/>
          <w:szCs w:val="16"/>
        </w:rPr>
        <w:t>8</w:t>
      </w:r>
      <w:r w:rsidR="003C5207" w:rsidRPr="005B4DBA">
        <w:rPr>
          <w:sz w:val="16"/>
          <w:szCs w:val="16"/>
        </w:rPr>
        <w:t xml:space="preserve"> x </w:t>
      </w:r>
      <w:r w:rsidRPr="005B4DBA">
        <w:rPr>
          <w:sz w:val="16"/>
          <w:szCs w:val="16"/>
        </w:rPr>
        <w:t xml:space="preserve">365 x 2 x 2 = </w:t>
      </w:r>
      <w:r w:rsidRPr="005B4DBA">
        <w:rPr>
          <w:b/>
          <w:sz w:val="16"/>
          <w:szCs w:val="16"/>
        </w:rPr>
        <w:t>11.680 horas</w:t>
      </w:r>
    </w:p>
    <w:p w:rsidR="005B4DBA" w:rsidRPr="005B4DBA" w:rsidRDefault="005B4DBA" w:rsidP="005B4DBA">
      <w:pPr>
        <w:jc w:val="center"/>
        <w:rPr>
          <w:sz w:val="16"/>
          <w:szCs w:val="16"/>
        </w:rPr>
      </w:pPr>
      <w:r>
        <w:rPr>
          <w:sz w:val="16"/>
          <w:szCs w:val="16"/>
        </w:rPr>
        <w:t>VALOR TOTAL =</w:t>
      </w:r>
      <w:r w:rsidRPr="005B4DBA">
        <w:rPr>
          <w:sz w:val="16"/>
          <w:szCs w:val="16"/>
        </w:rPr>
        <w:t xml:space="preserve"> </w:t>
      </w:r>
      <w:proofErr w:type="spellStart"/>
      <w:r w:rsidRPr="005B4DBA">
        <w:rPr>
          <w:sz w:val="16"/>
          <w:szCs w:val="16"/>
        </w:rPr>
        <w:t>R$208.091,50</w:t>
      </w:r>
      <w:proofErr w:type="spellEnd"/>
      <w:r w:rsidRPr="005B4DBA">
        <w:rPr>
          <w:sz w:val="16"/>
          <w:szCs w:val="16"/>
        </w:rPr>
        <w:t xml:space="preserve"> COM BDI</w:t>
      </w:r>
    </w:p>
    <w:p w:rsidR="005B4DBA" w:rsidRDefault="005B4DBA" w:rsidP="005B4DBA">
      <w:pPr>
        <w:jc w:val="center"/>
        <w:rPr>
          <w:b/>
        </w:rPr>
      </w:pPr>
    </w:p>
    <w:p w:rsidR="005B4DBA" w:rsidRDefault="005B4DBA" w:rsidP="008C0F31">
      <w:pPr>
        <w:jc w:val="both"/>
      </w:pPr>
      <w:r>
        <w:tab/>
        <w:t xml:space="preserve">Em vista da não necessidade da manutenção de 2 (dois) vigias na obra, sendo necessário apenas um para garantir a segurança do local. Ainda, </w:t>
      </w:r>
      <w:r w:rsidR="00152FC5">
        <w:t xml:space="preserve">considerando que o horário de trabalho noturno, segundo a CLT em seu Art. 73 em seu Parágrafo 7, é aquele </w:t>
      </w:r>
      <w:r w:rsidR="00152FC5" w:rsidRPr="00152FC5">
        <w:rPr>
          <w:i/>
        </w:rPr>
        <w:t>“executado entre as 22 horas de um dia e a</w:t>
      </w:r>
      <w:bookmarkStart w:id="0" w:name="_GoBack"/>
      <w:bookmarkEnd w:id="0"/>
      <w:r w:rsidR="00152FC5" w:rsidRPr="00152FC5">
        <w:rPr>
          <w:i/>
        </w:rPr>
        <w:t>s 5 horas do dia seguinte”</w:t>
      </w:r>
      <w:r w:rsidR="00152FC5">
        <w:t>, perfazendo uma jornada de 7 horas, o valor do item 2.1 pode ser calculado:</w:t>
      </w:r>
    </w:p>
    <w:p w:rsidR="00152FC5" w:rsidRPr="005B4DBA" w:rsidRDefault="00152FC5" w:rsidP="00152FC5">
      <w:pPr>
        <w:jc w:val="center"/>
        <w:rPr>
          <w:b/>
          <w:sz w:val="16"/>
          <w:szCs w:val="16"/>
        </w:rPr>
      </w:pPr>
      <w:r>
        <w:rPr>
          <w:sz w:val="16"/>
          <w:szCs w:val="16"/>
        </w:rPr>
        <w:t>7</w:t>
      </w:r>
      <w:r w:rsidRPr="005B4DBA">
        <w:rPr>
          <w:sz w:val="16"/>
          <w:szCs w:val="16"/>
        </w:rPr>
        <w:t xml:space="preserve"> x 365 x 2</w:t>
      </w:r>
      <w:r>
        <w:rPr>
          <w:sz w:val="16"/>
          <w:szCs w:val="16"/>
        </w:rPr>
        <w:t xml:space="preserve"> x 1</w:t>
      </w:r>
      <w:r w:rsidRPr="005B4DBA">
        <w:rPr>
          <w:sz w:val="16"/>
          <w:szCs w:val="16"/>
        </w:rPr>
        <w:t xml:space="preserve"> = </w:t>
      </w:r>
      <w:r>
        <w:rPr>
          <w:b/>
          <w:sz w:val="16"/>
          <w:szCs w:val="16"/>
        </w:rPr>
        <w:t>5.110</w:t>
      </w:r>
      <w:r w:rsidRPr="005B4DBA">
        <w:rPr>
          <w:b/>
          <w:sz w:val="16"/>
          <w:szCs w:val="16"/>
        </w:rPr>
        <w:t xml:space="preserve"> horas</w:t>
      </w:r>
    </w:p>
    <w:p w:rsidR="00152FC5" w:rsidRPr="005B4DBA" w:rsidRDefault="00152FC5" w:rsidP="00152FC5">
      <w:pPr>
        <w:jc w:val="center"/>
        <w:rPr>
          <w:sz w:val="16"/>
          <w:szCs w:val="16"/>
        </w:rPr>
      </w:pPr>
      <w:r>
        <w:rPr>
          <w:sz w:val="16"/>
          <w:szCs w:val="16"/>
        </w:rPr>
        <w:t>VALOR TOTAL =</w:t>
      </w:r>
      <w:r w:rsidRPr="005B4DBA">
        <w:rPr>
          <w:sz w:val="16"/>
          <w:szCs w:val="16"/>
        </w:rPr>
        <w:t xml:space="preserve"> </w:t>
      </w:r>
      <w:proofErr w:type="spellStart"/>
      <w:r w:rsidRPr="00152FC5">
        <w:rPr>
          <w:sz w:val="16"/>
          <w:szCs w:val="16"/>
        </w:rPr>
        <w:t>R$91.040,03</w:t>
      </w:r>
      <w:proofErr w:type="spellEnd"/>
      <w:r w:rsidRPr="00152FC5">
        <w:rPr>
          <w:sz w:val="16"/>
          <w:szCs w:val="16"/>
        </w:rPr>
        <w:t xml:space="preserve"> </w:t>
      </w:r>
      <w:r w:rsidRPr="005B4DBA">
        <w:rPr>
          <w:sz w:val="16"/>
          <w:szCs w:val="16"/>
        </w:rPr>
        <w:t>COM BDI</w:t>
      </w:r>
    </w:p>
    <w:p w:rsidR="00152FC5" w:rsidRDefault="00152FC5" w:rsidP="005B4DBA"/>
    <w:p w:rsidR="00152FC5" w:rsidRPr="00152FC5" w:rsidRDefault="00BA7337" w:rsidP="008C0F31">
      <w:pPr>
        <w:ind w:firstLine="708"/>
        <w:jc w:val="both"/>
      </w:pPr>
      <w:r>
        <w:t>Diante do apresentado</w:t>
      </w:r>
      <w:r w:rsidR="00152FC5">
        <w:t>, verif</w:t>
      </w:r>
      <w:r>
        <w:t>ica-se a existência da possibilidade de manutenção dos valores atualmente discriminad</w:t>
      </w:r>
      <w:r w:rsidR="00B00AD2">
        <w:t xml:space="preserve">os na planilha orçamentária, uma vez que, conforme demonstrado, o equívoco relacionado aos valores dos itens 10.09 e 14.53 não </w:t>
      </w:r>
      <w:r w:rsidR="00E12915">
        <w:t>interferem na factibilidade da obra dentro do orçamento apresentado.</w:t>
      </w:r>
    </w:p>
    <w:p w:rsidR="005B4DBA" w:rsidRDefault="005B4DBA" w:rsidP="005B4DBA"/>
    <w:p w:rsidR="008C0F31" w:rsidRPr="005B4DBA" w:rsidRDefault="008C0F31" w:rsidP="005B4DBA"/>
    <w:p w:rsidR="00FC0939" w:rsidRPr="00FC0939" w:rsidRDefault="00FC0939" w:rsidP="00FC0939">
      <w:pPr>
        <w:jc w:val="both"/>
        <w:rPr>
          <w:b/>
          <w:i/>
        </w:rPr>
      </w:pPr>
      <w:r w:rsidRPr="00FC0939">
        <w:rPr>
          <w:b/>
          <w:i/>
        </w:rPr>
        <w:t>Questionamento 3: Qual é a tensão do gerador previsto no item 14.54 da planilha orçamentária?</w:t>
      </w:r>
    </w:p>
    <w:p w:rsidR="00FC0939" w:rsidRPr="00FC0939" w:rsidRDefault="00FC0939" w:rsidP="00FC0939">
      <w:pPr>
        <w:jc w:val="center"/>
        <w:rPr>
          <w:b/>
          <w:u w:val="single"/>
        </w:rPr>
      </w:pPr>
      <w:r w:rsidRPr="00FC0939">
        <w:rPr>
          <w:b/>
          <w:u w:val="single"/>
        </w:rPr>
        <w:t>Justificativa</w:t>
      </w:r>
    </w:p>
    <w:p w:rsidR="004A2B74" w:rsidRDefault="00FC0939" w:rsidP="009B7463">
      <w:pPr>
        <w:ind w:firstLine="708"/>
        <w:jc w:val="both"/>
      </w:pPr>
      <w:r>
        <w:t>Tendo em vista a previsão de existência de equipamentos com tensão trifásica na edificação, a tensão do gerador discriminado no item 14.5 da planilha orçamentária é de 380 V.</w:t>
      </w:r>
    </w:p>
    <w:sectPr w:rsidR="004A2B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39"/>
    <w:rsid w:val="00152FC5"/>
    <w:rsid w:val="003C5207"/>
    <w:rsid w:val="00460D11"/>
    <w:rsid w:val="004A2B74"/>
    <w:rsid w:val="005B4DBA"/>
    <w:rsid w:val="00624ADF"/>
    <w:rsid w:val="00675BB7"/>
    <w:rsid w:val="008C0F31"/>
    <w:rsid w:val="009B7463"/>
    <w:rsid w:val="00B00AD2"/>
    <w:rsid w:val="00B92789"/>
    <w:rsid w:val="00BA7337"/>
    <w:rsid w:val="00E12915"/>
    <w:rsid w:val="00EE353E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6500B3-D267-4698-848A-AA6FC5EED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445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</dc:creator>
  <cp:keywords/>
  <dc:description/>
  <cp:lastModifiedBy>Fabiana</cp:lastModifiedBy>
  <cp:revision>10</cp:revision>
  <dcterms:created xsi:type="dcterms:W3CDTF">2018-11-26T17:50:00Z</dcterms:created>
  <dcterms:modified xsi:type="dcterms:W3CDTF">2018-11-26T20:01:00Z</dcterms:modified>
</cp:coreProperties>
</file>